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7CB" w:rsidRDefault="00D903EA" w:rsidP="00D903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3EA">
        <w:rPr>
          <w:rFonts w:ascii="Times New Roman" w:hAnsi="Times New Roman" w:cs="Times New Roman"/>
          <w:b/>
          <w:sz w:val="28"/>
          <w:szCs w:val="28"/>
        </w:rPr>
        <w:t>Глоссарий по Всемирной истории</w:t>
      </w:r>
    </w:p>
    <w:p w:rsidR="00D903EA" w:rsidRDefault="00D903EA" w:rsidP="00D903EA">
      <w:pPr>
        <w:rPr>
          <w:sz w:val="20"/>
          <w:szCs w:val="20"/>
          <w:lang w:val="kk-KZ"/>
        </w:rPr>
      </w:pPr>
      <w:r w:rsidRPr="0044400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СРО </w:t>
      </w:r>
      <w:r w:rsidRPr="0044400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Pr="00D250ED">
        <w:rPr>
          <w:b/>
          <w:bCs/>
          <w:sz w:val="24"/>
          <w:szCs w:val="24"/>
        </w:rPr>
        <w:t xml:space="preserve"> </w:t>
      </w:r>
      <w:bookmarkStart w:id="0" w:name="_Hlk143762900"/>
      <w:r w:rsidRPr="00D250ED"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Pr="00D250ED">
        <w:rPr>
          <w:rFonts w:ascii="Times New Roman" w:hAnsi="Times New Roman" w:cs="Times New Roman"/>
          <w:b/>
          <w:sz w:val="24"/>
          <w:szCs w:val="24"/>
        </w:rPr>
        <w:t>глоссарий</w:t>
      </w:r>
      <w:bookmarkEnd w:id="0"/>
      <w:r w:rsidRPr="00D250ED">
        <w:rPr>
          <w:b/>
          <w:sz w:val="20"/>
          <w:szCs w:val="20"/>
          <w:lang w:val="kk-KZ"/>
        </w:rPr>
        <w:t xml:space="preserve"> </w:t>
      </w:r>
      <w:r w:rsidRPr="00937F4F">
        <w:rPr>
          <w:sz w:val="20"/>
          <w:szCs w:val="20"/>
          <w:lang w:val="kk-KZ"/>
        </w:rPr>
        <w:t xml:space="preserve">    </w:t>
      </w: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9"/>
        <w:gridCol w:w="4860"/>
      </w:tblGrid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Абсолютизм  </w:t>
            </w:r>
          </w:p>
        </w:tc>
        <w:tc>
          <w:tcPr>
            <w:tcW w:w="4860" w:type="dxa"/>
          </w:tcPr>
          <w:p w:rsidR="00D903EA" w:rsidRPr="009B06A6" w:rsidRDefault="00801A63" w:rsidP="00801A63">
            <w:pPr>
              <w:pStyle w:val="1"/>
              <w:tabs>
                <w:tab w:val="left" w:pos="382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оммаж</w:t>
            </w:r>
            <w:proofErr w:type="spellEnd"/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Патриции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Автаркия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Плебеи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Автократия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Плебисцит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Агора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Плутократия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Аллод   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Принципат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D90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Античность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Проскрипции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Default="00D903EA" w:rsidP="00D903E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B06A6">
              <w:rPr>
                <w:rFonts w:ascii="Times New Roman" w:hAnsi="Times New Roman"/>
                <w:sz w:val="24"/>
                <w:szCs w:val="24"/>
              </w:rPr>
              <w:t>Ареопаг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A63">
              <w:rPr>
                <w:rFonts w:ascii="Times New Roman" w:hAnsi="Times New Roman"/>
                <w:sz w:val="24"/>
                <w:szCs w:val="24"/>
              </w:rPr>
              <w:t>реконкиста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Default="00D903EA" w:rsidP="00D903E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B06A6">
              <w:rPr>
                <w:rFonts w:ascii="Times New Roman" w:hAnsi="Times New Roman"/>
                <w:sz w:val="24"/>
                <w:szCs w:val="24"/>
              </w:rPr>
              <w:t>Архонт</w:t>
            </w:r>
          </w:p>
        </w:tc>
        <w:tc>
          <w:tcPr>
            <w:tcW w:w="4860" w:type="dxa"/>
          </w:tcPr>
          <w:p w:rsidR="00D903EA" w:rsidRPr="009B06A6" w:rsidRDefault="00801A63" w:rsidP="00801A6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реформация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D903E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Ауг</w:t>
            </w:r>
            <w:r>
              <w:rPr>
                <w:rFonts w:ascii="Times New Roman" w:hAnsi="Times New Roman"/>
                <w:sz w:val="24"/>
                <w:szCs w:val="24"/>
              </w:rPr>
              <w:t>сбургское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исповедание веры  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симония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Аутодафе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синьория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Баналитет   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Тирания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Барщина  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Триумвират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Бенефиций  </w:t>
            </w:r>
          </w:p>
        </w:tc>
        <w:tc>
          <w:tcPr>
            <w:tcW w:w="4860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феод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Варны</w:t>
            </w:r>
          </w:p>
        </w:tc>
        <w:tc>
          <w:tcPr>
            <w:tcW w:w="4860" w:type="dxa"/>
          </w:tcPr>
          <w:p w:rsidR="00D903EA" w:rsidRPr="009B06A6" w:rsidRDefault="00801A63" w:rsidP="001E74E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целибат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Вассалитет</w:t>
            </w:r>
          </w:p>
        </w:tc>
        <w:tc>
          <w:tcPr>
            <w:tcW w:w="4860" w:type="dxa"/>
          </w:tcPr>
          <w:p w:rsidR="00D903EA" w:rsidRPr="009B06A6" w:rsidRDefault="00801A63" w:rsidP="001E74E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цехи</w:t>
            </w: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Всадники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Гуманизм   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C9" w:rsidRPr="009B06A6" w:rsidTr="004F3B6E">
        <w:trPr>
          <w:trHeight w:val="339"/>
          <w:jc w:val="center"/>
        </w:trPr>
        <w:tc>
          <w:tcPr>
            <w:tcW w:w="4859" w:type="dxa"/>
          </w:tcPr>
          <w:p w:rsidR="002D30C9" w:rsidRDefault="002D30C9" w:rsidP="004F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Диадохи</w:t>
            </w:r>
          </w:p>
        </w:tc>
        <w:tc>
          <w:tcPr>
            <w:tcW w:w="4860" w:type="dxa"/>
          </w:tcPr>
          <w:p w:rsidR="002D30C9" w:rsidRPr="009B06A6" w:rsidRDefault="002D30C9" w:rsidP="00801A6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0C9" w:rsidRPr="009B06A6" w:rsidTr="004F3B6E">
        <w:trPr>
          <w:trHeight w:val="339"/>
          <w:jc w:val="center"/>
        </w:trPr>
        <w:tc>
          <w:tcPr>
            <w:tcW w:w="4859" w:type="dxa"/>
          </w:tcPr>
          <w:p w:rsidR="002D30C9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Доминат</w:t>
            </w:r>
          </w:p>
        </w:tc>
        <w:tc>
          <w:tcPr>
            <w:tcW w:w="4860" w:type="dxa"/>
          </w:tcPr>
          <w:p w:rsidR="002D30C9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57"/>
          <w:jc w:val="center"/>
        </w:trPr>
        <w:tc>
          <w:tcPr>
            <w:tcW w:w="4859" w:type="dxa"/>
          </w:tcPr>
          <w:p w:rsidR="00D903EA" w:rsidRPr="009B06A6" w:rsidRDefault="002D30C9" w:rsidP="002D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Ереси                                                                    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Иммунитет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2D30C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Инвеститутра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Индульгенция   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Кальвинизм      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2D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C9" w:rsidRPr="009B06A6" w:rsidTr="004F3B6E">
        <w:trPr>
          <w:trHeight w:val="339"/>
          <w:jc w:val="center"/>
        </w:trPr>
        <w:tc>
          <w:tcPr>
            <w:tcW w:w="4859" w:type="dxa"/>
          </w:tcPr>
          <w:p w:rsidR="002D30C9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контрреформация</w:t>
            </w:r>
          </w:p>
        </w:tc>
        <w:tc>
          <w:tcPr>
            <w:tcW w:w="4860" w:type="dxa"/>
          </w:tcPr>
          <w:p w:rsidR="002D30C9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0C9" w:rsidRPr="009B06A6" w:rsidTr="004F3B6E">
        <w:trPr>
          <w:trHeight w:val="339"/>
          <w:jc w:val="center"/>
        </w:trPr>
        <w:tc>
          <w:tcPr>
            <w:tcW w:w="4859" w:type="dxa"/>
          </w:tcPr>
          <w:p w:rsidR="002D30C9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лютеранство</w:t>
            </w:r>
          </w:p>
        </w:tc>
        <w:tc>
          <w:tcPr>
            <w:tcW w:w="4860" w:type="dxa"/>
          </w:tcPr>
          <w:p w:rsidR="002D30C9" w:rsidRDefault="002D30C9" w:rsidP="004F3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манор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Метеки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2D30C9" w:rsidP="00801A6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оброк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801A63" w:rsidP="00801A6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огораживания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39"/>
          <w:jc w:val="center"/>
        </w:trPr>
        <w:tc>
          <w:tcPr>
            <w:tcW w:w="4859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Остракизм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3EA" w:rsidRPr="009B06A6" w:rsidTr="004F3B6E">
        <w:trPr>
          <w:trHeight w:val="357"/>
          <w:jc w:val="center"/>
        </w:trPr>
        <w:tc>
          <w:tcPr>
            <w:tcW w:w="4859" w:type="dxa"/>
          </w:tcPr>
          <w:p w:rsidR="00D903EA" w:rsidRPr="009B06A6" w:rsidRDefault="00801A63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Охлократия</w:t>
            </w:r>
          </w:p>
        </w:tc>
        <w:tc>
          <w:tcPr>
            <w:tcW w:w="4860" w:type="dxa"/>
          </w:tcPr>
          <w:p w:rsidR="00D903EA" w:rsidRPr="009B06A6" w:rsidRDefault="00D903EA" w:rsidP="004F3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03EA" w:rsidRDefault="00D903EA" w:rsidP="00D903EA">
      <w:pPr>
        <w:rPr>
          <w:rFonts w:ascii="Times New Roman" w:hAnsi="Times New Roman" w:cs="Times New Roman"/>
          <w:b/>
          <w:sz w:val="28"/>
          <w:szCs w:val="28"/>
        </w:rPr>
      </w:pPr>
    </w:p>
    <w:p w:rsidR="001E74EE" w:rsidRDefault="008759D4" w:rsidP="008759D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759D4">
        <w:rPr>
          <w:rFonts w:ascii="Times New Roman" w:hAnsi="Times New Roman" w:cs="Times New Roman"/>
          <w:b/>
          <w:sz w:val="24"/>
          <w:szCs w:val="24"/>
          <w:highlight w:val="yellow"/>
        </w:rPr>
        <w:t>СРО 2.</w:t>
      </w:r>
      <w:r w:rsidRPr="008759D4">
        <w:rPr>
          <w:rFonts w:ascii="Times New Roman" w:hAnsi="Times New Roman" w:cs="Times New Roman"/>
          <w:b/>
          <w:sz w:val="24"/>
          <w:szCs w:val="24"/>
        </w:rPr>
        <w:t xml:space="preserve"> Беседа </w:t>
      </w:r>
      <w:r w:rsidRPr="008759D4">
        <w:rPr>
          <w:rFonts w:ascii="Times New Roman" w:hAnsi="Times New Roman" w:cs="Times New Roman"/>
          <w:b/>
          <w:sz w:val="24"/>
          <w:szCs w:val="24"/>
          <w:lang w:val="kk-KZ"/>
        </w:rPr>
        <w:t>по книге</w:t>
      </w:r>
      <w:r w:rsidRPr="008759D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8759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9D4">
        <w:rPr>
          <w:rFonts w:ascii="Times New Roman" w:hAnsi="Times New Roman" w:cs="Times New Roman"/>
          <w:sz w:val="24"/>
          <w:szCs w:val="24"/>
        </w:rPr>
        <w:t>Монте П. Египет Рамсесов. Повседневная жизнь египтян во времена великих фараонов. М.: Наука, 1989.</w:t>
      </w:r>
    </w:p>
    <w:p w:rsidR="008759D4" w:rsidRDefault="008759D4" w:rsidP="008759D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9D4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СРО 3.</w:t>
      </w:r>
      <w:r w:rsidRPr="008759D4">
        <w:rPr>
          <w:rFonts w:ascii="Times New Roman" w:hAnsi="Times New Roman" w:cs="Times New Roman"/>
          <w:b/>
          <w:sz w:val="24"/>
          <w:szCs w:val="24"/>
        </w:rPr>
        <w:t xml:space="preserve">  Беседа по книге: Федорова Е.В. Люди императорского Рима. М., 1990</w:t>
      </w:r>
    </w:p>
    <w:p w:rsidR="008759D4" w:rsidRDefault="008759D4" w:rsidP="008759D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759D4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8759D4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РО 4</w:t>
      </w:r>
      <w:r w:rsidRPr="008759D4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Pr="008759D4">
        <w:rPr>
          <w:rFonts w:ascii="Times New Roman" w:hAnsi="Times New Roman" w:cs="Times New Roman"/>
          <w:b/>
          <w:sz w:val="24"/>
          <w:szCs w:val="24"/>
        </w:rPr>
        <w:t xml:space="preserve"> Беседа на тему</w:t>
      </w:r>
      <w:r w:rsidRPr="008759D4">
        <w:rPr>
          <w:rFonts w:ascii="Times New Roman" w:hAnsi="Times New Roman" w:cs="Times New Roman"/>
          <w:sz w:val="24"/>
          <w:szCs w:val="24"/>
        </w:rPr>
        <w:t xml:space="preserve"> «</w:t>
      </w:r>
      <w:r w:rsidRPr="008759D4">
        <w:rPr>
          <w:rFonts w:ascii="Times New Roman" w:hAnsi="Times New Roman" w:cs="Times New Roman"/>
          <w:sz w:val="24"/>
          <w:szCs w:val="24"/>
          <w:lang w:val="kk-KZ"/>
        </w:rPr>
        <w:t>Великие географические открытия и возникновение капиталистических отношений в Европе</w:t>
      </w:r>
      <w:r w:rsidRPr="008759D4">
        <w:rPr>
          <w:rFonts w:ascii="Times New Roman" w:hAnsi="Times New Roman" w:cs="Times New Roman"/>
          <w:sz w:val="24"/>
          <w:szCs w:val="24"/>
        </w:rPr>
        <w:t>»</w:t>
      </w:r>
    </w:p>
    <w:p w:rsidR="008759D4" w:rsidRPr="008759D4" w:rsidRDefault="008759D4" w:rsidP="00875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9D4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8759D4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РО</w:t>
      </w:r>
      <w:r w:rsidRPr="008759D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5</w:t>
      </w:r>
      <w:r w:rsidRPr="008759D4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Pr="008759D4">
        <w:rPr>
          <w:rFonts w:ascii="Times New Roman" w:hAnsi="Times New Roman" w:cs="Times New Roman"/>
          <w:sz w:val="24"/>
          <w:szCs w:val="24"/>
        </w:rPr>
        <w:t xml:space="preserve"> </w:t>
      </w:r>
      <w:r w:rsidRPr="008759D4">
        <w:rPr>
          <w:rFonts w:ascii="Times New Roman" w:hAnsi="Times New Roman" w:cs="Times New Roman"/>
          <w:b/>
          <w:sz w:val="24"/>
          <w:szCs w:val="24"/>
        </w:rPr>
        <w:t>Защита рефератов</w:t>
      </w:r>
    </w:p>
    <w:p w:rsidR="001E74EE" w:rsidRPr="002C4A33" w:rsidRDefault="001E74EE" w:rsidP="001E7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рефератов по Всемирной истории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Рабство у хеттов по Хеттским законам.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Придворный быт в Египте Древнего Царства по жизнеописанию вельможи </w:t>
      </w:r>
      <w:proofErr w:type="spellStart"/>
      <w:r w:rsidRPr="002C4A33">
        <w:rPr>
          <w:rFonts w:ascii="Times New Roman" w:hAnsi="Times New Roman"/>
          <w:sz w:val="24"/>
          <w:szCs w:val="24"/>
        </w:rPr>
        <w:t>Уны</w:t>
      </w:r>
      <w:proofErr w:type="spellEnd"/>
      <w:r w:rsidRPr="002C4A33">
        <w:rPr>
          <w:rFonts w:ascii="Times New Roman" w:hAnsi="Times New Roman"/>
          <w:sz w:val="24"/>
          <w:szCs w:val="24"/>
        </w:rPr>
        <w:t>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Социально-экономические отношения в Хеттском государстве по данным Хеттских законов.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Финикийская колонизация.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Международное положение Передней Азии по документам </w:t>
      </w:r>
      <w:proofErr w:type="spellStart"/>
      <w:r w:rsidRPr="002C4A33">
        <w:rPr>
          <w:rFonts w:ascii="Times New Roman" w:hAnsi="Times New Roman"/>
          <w:sz w:val="24"/>
          <w:szCs w:val="24"/>
        </w:rPr>
        <w:t>Тель-Амарнского</w:t>
      </w:r>
      <w:proofErr w:type="spellEnd"/>
      <w:r w:rsidRPr="002C4A33">
        <w:rPr>
          <w:rFonts w:ascii="Times New Roman" w:hAnsi="Times New Roman"/>
          <w:sz w:val="24"/>
          <w:szCs w:val="24"/>
        </w:rPr>
        <w:t xml:space="preserve"> архива.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Внешняя политика Ассирии в </w:t>
      </w:r>
      <w:r w:rsidRPr="002C4A33">
        <w:rPr>
          <w:rFonts w:ascii="Times New Roman" w:hAnsi="Times New Roman"/>
          <w:sz w:val="24"/>
          <w:szCs w:val="24"/>
          <w:lang w:val="en-US"/>
        </w:rPr>
        <w:t>VII</w:t>
      </w:r>
      <w:r w:rsidRPr="002C4A33">
        <w:rPr>
          <w:rFonts w:ascii="Times New Roman" w:hAnsi="Times New Roman"/>
          <w:sz w:val="24"/>
          <w:szCs w:val="24"/>
        </w:rPr>
        <w:t xml:space="preserve"> в. до н.э.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Внешняя политика Дария </w:t>
      </w:r>
      <w:r w:rsidRPr="002C4A33">
        <w:rPr>
          <w:rFonts w:ascii="Times New Roman" w:hAnsi="Times New Roman"/>
          <w:sz w:val="24"/>
          <w:szCs w:val="24"/>
          <w:lang w:val="en-US"/>
        </w:rPr>
        <w:t>I</w:t>
      </w:r>
      <w:r w:rsidRPr="002C4A33">
        <w:rPr>
          <w:rFonts w:ascii="Times New Roman" w:hAnsi="Times New Roman"/>
          <w:sz w:val="24"/>
          <w:szCs w:val="24"/>
        </w:rPr>
        <w:t>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Рабство в Индии по законам Ману.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Положение женщины на Древнем Востоке.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Социальный строй греков по второй песне «Илиады».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Оценка реформ Солона у Аристотеля и Плутарха.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Идеал спартанца у Аристотеля и Плутарха.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Государственная деятельность </w:t>
      </w:r>
      <w:proofErr w:type="spellStart"/>
      <w:r w:rsidRPr="002C4A33">
        <w:rPr>
          <w:rFonts w:ascii="Times New Roman" w:hAnsi="Times New Roman"/>
          <w:sz w:val="24"/>
          <w:szCs w:val="24"/>
        </w:rPr>
        <w:t>Фемистокла</w:t>
      </w:r>
      <w:proofErr w:type="spellEnd"/>
      <w:r w:rsidRPr="002C4A33">
        <w:rPr>
          <w:rFonts w:ascii="Times New Roman" w:hAnsi="Times New Roman"/>
          <w:sz w:val="24"/>
          <w:szCs w:val="24"/>
        </w:rPr>
        <w:t>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Государственный строй Афин по «Афинской </w:t>
      </w:r>
      <w:proofErr w:type="spellStart"/>
      <w:r w:rsidRPr="002C4A33">
        <w:rPr>
          <w:rFonts w:ascii="Times New Roman" w:hAnsi="Times New Roman"/>
          <w:sz w:val="24"/>
          <w:szCs w:val="24"/>
        </w:rPr>
        <w:t>политии</w:t>
      </w:r>
      <w:proofErr w:type="spellEnd"/>
      <w:r w:rsidRPr="002C4A33">
        <w:rPr>
          <w:rFonts w:ascii="Times New Roman" w:hAnsi="Times New Roman"/>
          <w:sz w:val="24"/>
          <w:szCs w:val="24"/>
        </w:rPr>
        <w:t>» Аристотеля.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Социальная структура Афин в 20-е годы </w:t>
      </w:r>
      <w:r w:rsidRPr="002C4A33">
        <w:rPr>
          <w:rFonts w:ascii="Times New Roman" w:hAnsi="Times New Roman"/>
          <w:sz w:val="24"/>
          <w:szCs w:val="24"/>
          <w:lang w:val="en-US"/>
        </w:rPr>
        <w:t>V</w:t>
      </w:r>
      <w:r w:rsidRPr="002C4A33">
        <w:rPr>
          <w:rFonts w:ascii="Times New Roman" w:hAnsi="Times New Roman"/>
          <w:sz w:val="24"/>
          <w:szCs w:val="24"/>
        </w:rPr>
        <w:t xml:space="preserve"> в. до н.э. по комедиям Аристофана «Мир», «</w:t>
      </w:r>
      <w:proofErr w:type="spellStart"/>
      <w:r w:rsidRPr="002C4A33">
        <w:rPr>
          <w:rFonts w:ascii="Times New Roman" w:hAnsi="Times New Roman"/>
          <w:sz w:val="24"/>
          <w:szCs w:val="24"/>
        </w:rPr>
        <w:t>Ахарняне</w:t>
      </w:r>
      <w:proofErr w:type="spellEnd"/>
      <w:r w:rsidRPr="002C4A33">
        <w:rPr>
          <w:rFonts w:ascii="Times New Roman" w:hAnsi="Times New Roman"/>
          <w:sz w:val="24"/>
          <w:szCs w:val="24"/>
        </w:rPr>
        <w:t>», «Всадники»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Борьба Беотийского союза со Спартой.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Завоевания Александра Македонского и его держава.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Афинская и спартанская воспитательные системы.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Строй афинской демократии.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Общественно-</w:t>
      </w:r>
      <w:proofErr w:type="gramStart"/>
      <w:r w:rsidRPr="002C4A33">
        <w:rPr>
          <w:rFonts w:ascii="Times New Roman" w:hAnsi="Times New Roman"/>
          <w:sz w:val="24"/>
          <w:szCs w:val="24"/>
        </w:rPr>
        <w:t>политическая  и</w:t>
      </w:r>
      <w:proofErr w:type="gramEnd"/>
      <w:r w:rsidRPr="002C4A33">
        <w:rPr>
          <w:rFonts w:ascii="Times New Roman" w:hAnsi="Times New Roman"/>
          <w:sz w:val="24"/>
          <w:szCs w:val="24"/>
        </w:rPr>
        <w:t xml:space="preserve"> государственная деятельность Перикла.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Этрусские влияния в Риме царской эпохи по </w:t>
      </w:r>
      <w:r w:rsidRPr="002C4A33">
        <w:rPr>
          <w:rFonts w:ascii="Times New Roman" w:hAnsi="Times New Roman"/>
          <w:sz w:val="24"/>
          <w:szCs w:val="24"/>
          <w:lang w:val="en-US"/>
        </w:rPr>
        <w:t>I</w:t>
      </w:r>
      <w:r w:rsidRPr="002C4A33">
        <w:rPr>
          <w:rFonts w:ascii="Times New Roman" w:hAnsi="Times New Roman"/>
          <w:sz w:val="24"/>
          <w:szCs w:val="24"/>
        </w:rPr>
        <w:t xml:space="preserve"> декаде Ливия и биографиям римских царей у Плутарха.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Рим и </w:t>
      </w:r>
      <w:proofErr w:type="spellStart"/>
      <w:r w:rsidRPr="002C4A33">
        <w:rPr>
          <w:rFonts w:ascii="Times New Roman" w:hAnsi="Times New Roman"/>
          <w:sz w:val="24"/>
          <w:szCs w:val="24"/>
        </w:rPr>
        <w:t>латины</w:t>
      </w:r>
      <w:proofErr w:type="spellEnd"/>
      <w:r w:rsidRPr="002C4A33">
        <w:rPr>
          <w:rFonts w:ascii="Times New Roman" w:hAnsi="Times New Roman"/>
          <w:sz w:val="24"/>
          <w:szCs w:val="24"/>
        </w:rPr>
        <w:t xml:space="preserve"> в </w:t>
      </w:r>
      <w:r w:rsidRPr="002C4A33">
        <w:rPr>
          <w:rFonts w:ascii="Times New Roman" w:hAnsi="Times New Roman"/>
          <w:sz w:val="24"/>
          <w:szCs w:val="24"/>
          <w:lang w:val="en-US"/>
        </w:rPr>
        <w:t>IV</w:t>
      </w:r>
      <w:r w:rsidRPr="002C4A3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C4A33">
        <w:rPr>
          <w:rFonts w:ascii="Times New Roman" w:hAnsi="Times New Roman"/>
          <w:sz w:val="24"/>
          <w:szCs w:val="24"/>
        </w:rPr>
        <w:t>в.до</w:t>
      </w:r>
      <w:proofErr w:type="spellEnd"/>
      <w:proofErr w:type="gramEnd"/>
      <w:r w:rsidRPr="002C4A33">
        <w:rPr>
          <w:rFonts w:ascii="Times New Roman" w:hAnsi="Times New Roman"/>
          <w:sz w:val="24"/>
          <w:szCs w:val="24"/>
        </w:rPr>
        <w:t xml:space="preserve"> н.э.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Дипломатическая </w:t>
      </w:r>
      <w:proofErr w:type="gramStart"/>
      <w:r w:rsidRPr="002C4A33">
        <w:rPr>
          <w:rFonts w:ascii="Times New Roman" w:hAnsi="Times New Roman"/>
          <w:sz w:val="24"/>
          <w:szCs w:val="24"/>
        </w:rPr>
        <w:t>подготовка  второй</w:t>
      </w:r>
      <w:proofErr w:type="gramEnd"/>
      <w:r w:rsidRPr="002C4A33">
        <w:rPr>
          <w:rFonts w:ascii="Times New Roman" w:hAnsi="Times New Roman"/>
          <w:sz w:val="24"/>
          <w:szCs w:val="24"/>
        </w:rPr>
        <w:t xml:space="preserve"> Пунической войны.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Римско-италийская экономика </w:t>
      </w:r>
      <w:r w:rsidRPr="002C4A33">
        <w:rPr>
          <w:rFonts w:ascii="Times New Roman" w:hAnsi="Times New Roman"/>
          <w:sz w:val="24"/>
          <w:szCs w:val="24"/>
          <w:lang w:val="en-US"/>
        </w:rPr>
        <w:t>II</w:t>
      </w:r>
      <w:r w:rsidRPr="002C4A33">
        <w:rPr>
          <w:rFonts w:ascii="Times New Roman" w:hAnsi="Times New Roman"/>
          <w:sz w:val="24"/>
          <w:szCs w:val="24"/>
        </w:rPr>
        <w:t xml:space="preserve"> в. до н.э. по трактату </w:t>
      </w:r>
      <w:proofErr w:type="spellStart"/>
      <w:r w:rsidRPr="002C4A33">
        <w:rPr>
          <w:rFonts w:ascii="Times New Roman" w:hAnsi="Times New Roman"/>
          <w:sz w:val="24"/>
          <w:szCs w:val="24"/>
        </w:rPr>
        <w:t>Катона</w:t>
      </w:r>
      <w:proofErr w:type="spellEnd"/>
      <w:r w:rsidRPr="002C4A33">
        <w:rPr>
          <w:rFonts w:ascii="Times New Roman" w:hAnsi="Times New Roman"/>
          <w:sz w:val="24"/>
          <w:szCs w:val="24"/>
        </w:rPr>
        <w:t>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Реформы братьев </w:t>
      </w:r>
      <w:proofErr w:type="spellStart"/>
      <w:r w:rsidRPr="002C4A33">
        <w:rPr>
          <w:rFonts w:ascii="Times New Roman" w:hAnsi="Times New Roman"/>
          <w:sz w:val="24"/>
          <w:szCs w:val="24"/>
        </w:rPr>
        <w:t>Гракхов</w:t>
      </w:r>
      <w:proofErr w:type="spellEnd"/>
      <w:r w:rsidRPr="002C4A33">
        <w:rPr>
          <w:rFonts w:ascii="Times New Roman" w:hAnsi="Times New Roman"/>
          <w:sz w:val="24"/>
          <w:szCs w:val="24"/>
        </w:rPr>
        <w:t>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Внутренняя борьба в Риме в последнее десятилетие </w:t>
      </w:r>
      <w:r w:rsidRPr="002C4A33">
        <w:rPr>
          <w:rFonts w:ascii="Times New Roman" w:hAnsi="Times New Roman"/>
          <w:sz w:val="24"/>
          <w:szCs w:val="24"/>
          <w:lang w:val="en-US"/>
        </w:rPr>
        <w:t>II</w:t>
      </w:r>
      <w:r w:rsidRPr="002C4A33">
        <w:rPr>
          <w:rFonts w:ascii="Times New Roman" w:hAnsi="Times New Roman"/>
          <w:sz w:val="24"/>
          <w:szCs w:val="24"/>
        </w:rPr>
        <w:t xml:space="preserve"> в. до н.э.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Социальная политика Юлия Цезаря.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Управление государством при Августе.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 xml:space="preserve">Сельское хозяйство Италии в </w:t>
      </w:r>
      <w:r w:rsidRPr="002C4A33">
        <w:rPr>
          <w:rFonts w:ascii="Times New Roman" w:hAnsi="Times New Roman"/>
          <w:sz w:val="24"/>
          <w:szCs w:val="24"/>
          <w:lang w:val="en-US"/>
        </w:rPr>
        <w:t>I</w:t>
      </w:r>
      <w:r w:rsidRPr="002C4A33">
        <w:rPr>
          <w:rFonts w:ascii="Times New Roman" w:hAnsi="Times New Roman"/>
          <w:sz w:val="24"/>
          <w:szCs w:val="24"/>
        </w:rPr>
        <w:t xml:space="preserve"> – </w:t>
      </w:r>
      <w:r w:rsidRPr="002C4A33">
        <w:rPr>
          <w:rFonts w:ascii="Times New Roman" w:hAnsi="Times New Roman"/>
          <w:sz w:val="24"/>
          <w:szCs w:val="24"/>
          <w:lang w:val="en-US"/>
        </w:rPr>
        <w:t>II</w:t>
      </w:r>
      <w:r w:rsidRPr="002C4A33">
        <w:rPr>
          <w:rFonts w:ascii="Times New Roman" w:hAnsi="Times New Roman"/>
          <w:sz w:val="24"/>
          <w:szCs w:val="24"/>
        </w:rPr>
        <w:t xml:space="preserve"> вв.  н.э.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Триумвират и диктатура Юлия Цезаря.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Заговор Катилины.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hAnsi="Times New Roman"/>
          <w:sz w:val="24"/>
          <w:szCs w:val="24"/>
        </w:rPr>
        <w:t>Восстание Спартака.</w:t>
      </w:r>
    </w:p>
    <w:p w:rsidR="001E74EE" w:rsidRPr="002C4A33" w:rsidRDefault="001E74EE" w:rsidP="001E74EE">
      <w:pPr>
        <w:pStyle w:val="a3"/>
        <w:widowControl w:val="0"/>
        <w:numPr>
          <w:ilvl w:val="0"/>
          <w:numId w:val="4"/>
        </w:numPr>
        <w:spacing w:before="100" w:beforeAutospacing="1" w:after="0" w:afterAutospacing="1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2C4A33">
        <w:rPr>
          <w:rFonts w:ascii="Times New Roman" w:hAnsi="Times New Roman"/>
          <w:snapToGrid w:val="0"/>
          <w:color w:val="000000"/>
          <w:sz w:val="24"/>
          <w:szCs w:val="24"/>
        </w:rPr>
        <w:t xml:space="preserve">Каролингское Возрождение </w:t>
      </w:r>
    </w:p>
    <w:p w:rsidR="001E74EE" w:rsidRPr="002C4A33" w:rsidRDefault="001E74EE" w:rsidP="001E74EE">
      <w:pPr>
        <w:pStyle w:val="a3"/>
        <w:widowControl w:val="0"/>
        <w:numPr>
          <w:ilvl w:val="0"/>
          <w:numId w:val="4"/>
        </w:numPr>
        <w:spacing w:before="100" w:beforeAutospacing="1" w:after="0" w:afterAutospacing="1" w:line="240" w:lineRule="auto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2C4A33">
        <w:rPr>
          <w:rFonts w:ascii="Times New Roman" w:hAnsi="Times New Roman"/>
          <w:snapToGrid w:val="0"/>
          <w:color w:val="000000"/>
          <w:sz w:val="24"/>
          <w:szCs w:val="24"/>
        </w:rPr>
        <w:t>Возникновение первых европейских университетов</w:t>
      </w:r>
      <w:r w:rsidRPr="002C4A33">
        <w:rPr>
          <w:rFonts w:ascii="Times New Roman" w:hAnsi="Times New Roman"/>
          <w:sz w:val="24"/>
          <w:szCs w:val="24"/>
        </w:rPr>
        <w:t xml:space="preserve"> </w:t>
      </w:r>
    </w:p>
    <w:p w:rsidR="001E74EE" w:rsidRPr="002C4A33" w:rsidRDefault="001E74EE" w:rsidP="001E74EE">
      <w:pPr>
        <w:pStyle w:val="a3"/>
        <w:widowControl w:val="0"/>
        <w:numPr>
          <w:ilvl w:val="0"/>
          <w:numId w:val="4"/>
        </w:numPr>
        <w:spacing w:before="100" w:beforeAutospacing="1" w:after="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4A33">
        <w:rPr>
          <w:rFonts w:ascii="Times New Roman" w:hAnsi="Times New Roman"/>
          <w:sz w:val="24"/>
          <w:szCs w:val="24"/>
        </w:rPr>
        <w:t>Великие географические открытия 15 – 16 вв. и начало создания колониальной системы.</w:t>
      </w:r>
      <w:r w:rsidRPr="002C4A33">
        <w:rPr>
          <w:rFonts w:ascii="Times New Roman" w:hAnsi="Times New Roman"/>
          <w:bCs/>
          <w:sz w:val="24"/>
          <w:szCs w:val="24"/>
        </w:rPr>
        <w:t xml:space="preserve"> 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hAnsi="Times New Roman"/>
          <w:bCs/>
          <w:sz w:val="24"/>
          <w:szCs w:val="24"/>
        </w:rPr>
        <w:t xml:space="preserve">Карл Великий: человек и государственный деятель 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hAnsi="Times New Roman"/>
          <w:bCs/>
          <w:sz w:val="24"/>
          <w:szCs w:val="24"/>
        </w:rPr>
        <w:t>Петрарка – родоначальник итальянского Возрождения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/>
          <w:sz w:val="24"/>
          <w:szCs w:val="24"/>
          <w:lang w:eastAsia="ru-RU"/>
        </w:rPr>
        <w:t xml:space="preserve">Революция 1848-1849 гг. во Франции. 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Разделы Польши (XVIII в.) и их международные последствия. 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Объединение Германии в середине XIX века. 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Международные отношения перед первой мировой войной. 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/>
          <w:sz w:val="24"/>
          <w:szCs w:val="24"/>
          <w:lang w:eastAsia="ru-RU"/>
        </w:rPr>
        <w:t xml:space="preserve">Крымская война. 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/>
          <w:sz w:val="24"/>
          <w:szCs w:val="24"/>
          <w:lang w:eastAsia="ru-RU"/>
        </w:rPr>
        <w:t>Гражданская война в США 1861-1865 гг.</w:t>
      </w:r>
    </w:p>
    <w:p w:rsidR="001E74EE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/>
          <w:sz w:val="24"/>
          <w:szCs w:val="24"/>
          <w:lang w:eastAsia="ru-RU"/>
        </w:rPr>
        <w:t xml:space="preserve">Веймарская республика в Германии. </w:t>
      </w:r>
    </w:p>
    <w:p w:rsidR="001E74EE" w:rsidRPr="002C4A33" w:rsidRDefault="001E74EE" w:rsidP="001E74E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/>
          <w:sz w:val="24"/>
          <w:szCs w:val="24"/>
          <w:lang w:eastAsia="ru-RU"/>
        </w:rPr>
        <w:t xml:space="preserve">Версальско-Вашингтонская система. </w:t>
      </w:r>
    </w:p>
    <w:p w:rsidR="001E74EE" w:rsidRDefault="001E74EE" w:rsidP="001E74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74EE" w:rsidRPr="00F61379" w:rsidRDefault="001E74EE" w:rsidP="001E74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4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рекомендуемой литературы</w:t>
      </w:r>
      <w:r w:rsidRPr="008C7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:rsidR="001E74EE" w:rsidRPr="00F61379" w:rsidRDefault="001E74EE" w:rsidP="001E74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Древнего Востока. /Под ред. </w:t>
      </w:r>
      <w:proofErr w:type="spellStart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В.В.Кузищина</w:t>
      </w:r>
      <w:proofErr w:type="spellEnd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– М: МГУ, 2007. </w:t>
      </w:r>
    </w:p>
    <w:p w:rsidR="001E74EE" w:rsidRPr="00F61379" w:rsidRDefault="001E74EE" w:rsidP="001E74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Древней Греции. /Под ред. </w:t>
      </w:r>
      <w:proofErr w:type="spellStart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В.В.Кузищина</w:t>
      </w:r>
      <w:proofErr w:type="spellEnd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– М: МГУ, 2008</w:t>
      </w:r>
    </w:p>
    <w:p w:rsidR="001E74EE" w:rsidRPr="00F61379" w:rsidRDefault="001E74EE" w:rsidP="001E74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Древнего Рима. /Под ред. </w:t>
      </w:r>
      <w:proofErr w:type="spellStart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В.В.Кузищина</w:t>
      </w:r>
      <w:proofErr w:type="spellEnd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– М: МГУ, 2009.</w:t>
      </w:r>
    </w:p>
    <w:p w:rsidR="001E74EE" w:rsidRPr="00F61379" w:rsidRDefault="001E74EE" w:rsidP="001E74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средних </w:t>
      </w:r>
      <w:proofErr w:type="gramStart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веков./</w:t>
      </w:r>
      <w:proofErr w:type="gramEnd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 ред. </w:t>
      </w:r>
      <w:proofErr w:type="spellStart"/>
      <w:proofErr w:type="gramStart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С.П.Карпова</w:t>
      </w:r>
      <w:proofErr w:type="spellEnd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М: МГУ, 2005.</w:t>
      </w:r>
    </w:p>
    <w:p w:rsidR="001E74EE" w:rsidRPr="00F61379" w:rsidRDefault="001E74EE" w:rsidP="001E74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Н.А.Иванов</w:t>
      </w:r>
      <w:proofErr w:type="spellEnd"/>
      <w:r w:rsidRPr="00F61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Всемирная история. М., 2004</w:t>
      </w:r>
    </w:p>
    <w:p w:rsidR="001E74EE" w:rsidRPr="00F61379" w:rsidRDefault="001E74EE" w:rsidP="001E74EE">
      <w:pPr>
        <w:widowControl w:val="0"/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6137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Ис</w:t>
      </w:r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>тория средних веков. Т.1. М., 1997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</w:p>
    <w:p w:rsidR="001E74EE" w:rsidRPr="00153126" w:rsidRDefault="001E74EE" w:rsidP="001E74EE">
      <w:pPr>
        <w:widowControl w:val="0"/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6137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Истори</w:t>
      </w:r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>я средних веков. Т. 2. М., 2000.</w:t>
      </w:r>
    </w:p>
    <w:p w:rsidR="001E74EE" w:rsidRPr="00F61379" w:rsidRDefault="001E74EE" w:rsidP="001E74EE">
      <w:pPr>
        <w:widowControl w:val="0"/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6137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Ист</w:t>
      </w:r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ория Европы </w:t>
      </w:r>
      <w:proofErr w:type="gramStart"/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>в древнейших времен</w:t>
      </w:r>
      <w:proofErr w:type="gramEnd"/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до на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ших дней. В 8т. М., 1992. Т. 2. </w:t>
      </w:r>
    </w:p>
    <w:p w:rsidR="001E74EE" w:rsidRPr="00153126" w:rsidRDefault="001E74EE" w:rsidP="001E74EE">
      <w:pPr>
        <w:widowControl w:val="0"/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6137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Средневековая </w:t>
      </w:r>
      <w:proofErr w:type="gramStart"/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>Европа;  Т.</w:t>
      </w:r>
      <w:proofErr w:type="gramEnd"/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>3. М., 1993.</w:t>
      </w:r>
    </w:p>
    <w:p w:rsidR="001E74EE" w:rsidRDefault="001E74EE" w:rsidP="001E74EE">
      <w:pPr>
        <w:widowControl w:val="0"/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F6137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Ист</w:t>
      </w:r>
      <w:r w:rsidRPr="00153126">
        <w:rPr>
          <w:rFonts w:ascii="Times New Roman" w:eastAsia="Times New Roman" w:hAnsi="Times New Roman" w:cs="Times New Roman"/>
          <w:sz w:val="24"/>
          <w:szCs w:val="24"/>
          <w:lang w:eastAsia="ko-KR"/>
        </w:rPr>
        <w:t>ория крестьянства в Европе. Эпоха феодализма.  Т. 1-3. М., 1985.</w:t>
      </w:r>
    </w:p>
    <w:p w:rsidR="00E47DE8" w:rsidRPr="00E47DE8" w:rsidRDefault="00E47DE8" w:rsidP="00E47DE8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Записки Юлия Цезаря и его продолжателей о галльской войне, о гражданской войне, об африканской войне. М.- Л., 1948.</w:t>
      </w:r>
    </w:p>
    <w:p w:rsidR="00E47DE8" w:rsidRPr="00E47DE8" w:rsidRDefault="00E47DE8" w:rsidP="00E47DE8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 xml:space="preserve">Ковалев С.И. История </w:t>
      </w:r>
      <w:proofErr w:type="spellStart"/>
      <w:r w:rsidRPr="00E47DE8">
        <w:rPr>
          <w:rFonts w:ascii="Times New Roman" w:eastAsia="Calibri" w:hAnsi="Times New Roman" w:cs="Times New Roman"/>
        </w:rPr>
        <w:t>Рима.М</w:t>
      </w:r>
      <w:proofErr w:type="spellEnd"/>
      <w:r w:rsidRPr="00E47DE8">
        <w:rPr>
          <w:rFonts w:ascii="Times New Roman" w:eastAsia="Calibri" w:hAnsi="Times New Roman" w:cs="Times New Roman"/>
        </w:rPr>
        <w:t>.; СПб, 2006.</w:t>
      </w:r>
    </w:p>
    <w:p w:rsidR="00E47DE8" w:rsidRPr="00E47DE8" w:rsidRDefault="00E47DE8" w:rsidP="00E47DE8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 xml:space="preserve">Машкин </w:t>
      </w:r>
      <w:proofErr w:type="spellStart"/>
      <w:r w:rsidRPr="00E47DE8">
        <w:rPr>
          <w:rFonts w:ascii="Times New Roman" w:eastAsia="Calibri" w:hAnsi="Times New Roman" w:cs="Times New Roman"/>
        </w:rPr>
        <w:t>Н.А.История</w:t>
      </w:r>
      <w:proofErr w:type="spellEnd"/>
      <w:r w:rsidRPr="00E47DE8">
        <w:rPr>
          <w:rFonts w:ascii="Times New Roman" w:eastAsia="Calibri" w:hAnsi="Times New Roman" w:cs="Times New Roman"/>
        </w:rPr>
        <w:t xml:space="preserve"> Древнего Рима. М., 1956.</w:t>
      </w:r>
    </w:p>
    <w:p w:rsidR="00E47DE8" w:rsidRPr="00E47DE8" w:rsidRDefault="00E47DE8" w:rsidP="00E47DE8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Новиков С.В., Селиванова Л.Л., Стрелков А.В. Древняя Греция: учебное пособие для вузов. М., 2006.</w:t>
      </w:r>
    </w:p>
    <w:p w:rsidR="00E47DE8" w:rsidRPr="00E47DE8" w:rsidRDefault="00E47DE8" w:rsidP="00E47DE8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Плутарх. Сравнительные жизнеописания. В 2-х т. М., 1991.</w:t>
      </w:r>
    </w:p>
    <w:p w:rsidR="00E47DE8" w:rsidRPr="00153126" w:rsidRDefault="00E47DE8" w:rsidP="00E47DE8">
      <w:pPr>
        <w:widowControl w:val="0"/>
        <w:tabs>
          <w:tab w:val="num" w:pos="360"/>
        </w:tabs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1E74EE" w:rsidRDefault="001E74EE" w:rsidP="001E74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литература: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Берве</w:t>
      </w:r>
      <w:proofErr w:type="spellEnd"/>
      <w:r w:rsidRPr="00E47DE8">
        <w:rPr>
          <w:rFonts w:ascii="Times New Roman" w:eastAsia="Calibri" w:hAnsi="Times New Roman" w:cs="Times New Roman"/>
        </w:rPr>
        <w:t xml:space="preserve"> Х. Тираны Греции. Ростов-на-Дону, 1997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Бергер</w:t>
      </w:r>
      <w:proofErr w:type="spellEnd"/>
      <w:r w:rsidRPr="00E47DE8">
        <w:rPr>
          <w:rFonts w:ascii="Times New Roman" w:eastAsia="Calibri" w:hAnsi="Times New Roman" w:cs="Times New Roman"/>
        </w:rPr>
        <w:t xml:space="preserve"> А.К. Социальные движения в Древней Спарте. М., 1936.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Берлев</w:t>
      </w:r>
      <w:proofErr w:type="spellEnd"/>
      <w:r w:rsidRPr="00E47DE8">
        <w:rPr>
          <w:rFonts w:ascii="Times New Roman" w:eastAsia="Calibri" w:hAnsi="Times New Roman" w:cs="Times New Roman"/>
        </w:rPr>
        <w:t xml:space="preserve"> О.Д. Общественные отношения в Египте эпохи Среднего Царства. М., 1972.</w:t>
      </w:r>
    </w:p>
    <w:p w:rsidR="00E47DE8" w:rsidRDefault="00E47DE8" w:rsidP="00E47DE8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Бокщанин</w:t>
      </w:r>
      <w:proofErr w:type="spellEnd"/>
      <w:r w:rsidRPr="00E47DE8">
        <w:rPr>
          <w:rFonts w:ascii="Times New Roman" w:eastAsia="Calibri" w:hAnsi="Times New Roman" w:cs="Times New Roman"/>
        </w:rPr>
        <w:t xml:space="preserve"> А.Г. Парфия и Рим. М., 1967.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Бузескул В.П. История афинской демократии. СПб., 2003.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Быт и история в античности. М., 1988.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Вардиман</w:t>
      </w:r>
      <w:proofErr w:type="spellEnd"/>
      <w:r w:rsidRPr="00E47DE8">
        <w:rPr>
          <w:rFonts w:ascii="Times New Roman" w:eastAsia="Calibri" w:hAnsi="Times New Roman" w:cs="Times New Roman"/>
        </w:rPr>
        <w:t xml:space="preserve"> Е. Женщина в древнем мире. М., 1990.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Винничук</w:t>
      </w:r>
      <w:proofErr w:type="spellEnd"/>
      <w:r w:rsidRPr="00E47DE8">
        <w:rPr>
          <w:rFonts w:ascii="Times New Roman" w:eastAsia="Calibri" w:hAnsi="Times New Roman" w:cs="Times New Roman"/>
        </w:rPr>
        <w:t xml:space="preserve"> Л. Люди, нравы и обычаи Древней Греции и Рима. / Пер. с польск. М., 1988.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Гарни</w:t>
      </w:r>
      <w:proofErr w:type="spellEnd"/>
      <w:r w:rsidRPr="00E47DE8">
        <w:rPr>
          <w:rFonts w:ascii="Times New Roman" w:eastAsia="Calibri" w:hAnsi="Times New Roman" w:cs="Times New Roman"/>
        </w:rPr>
        <w:t xml:space="preserve"> О.Р. </w:t>
      </w:r>
      <w:proofErr w:type="spellStart"/>
      <w:r w:rsidRPr="00E47DE8">
        <w:rPr>
          <w:rFonts w:ascii="Times New Roman" w:eastAsia="Calibri" w:hAnsi="Times New Roman" w:cs="Times New Roman"/>
        </w:rPr>
        <w:t>Хетты.Разрушители</w:t>
      </w:r>
      <w:proofErr w:type="spellEnd"/>
      <w:r w:rsidRPr="00E47DE8">
        <w:rPr>
          <w:rFonts w:ascii="Times New Roman" w:eastAsia="Calibri" w:hAnsi="Times New Roman" w:cs="Times New Roman"/>
        </w:rPr>
        <w:t xml:space="preserve"> Вавилона. М., 2009.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Гаспаров</w:t>
      </w:r>
      <w:proofErr w:type="spellEnd"/>
      <w:r w:rsidRPr="00E47DE8">
        <w:rPr>
          <w:rFonts w:ascii="Times New Roman" w:eastAsia="Calibri" w:hAnsi="Times New Roman" w:cs="Times New Roman"/>
        </w:rPr>
        <w:t xml:space="preserve"> М.А. Занимательная Греция. М., 2008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Гибонн</w:t>
      </w:r>
      <w:proofErr w:type="spellEnd"/>
      <w:r w:rsidRPr="00E47DE8">
        <w:rPr>
          <w:rFonts w:ascii="Times New Roman" w:eastAsia="Calibri" w:hAnsi="Times New Roman" w:cs="Times New Roman"/>
        </w:rPr>
        <w:t xml:space="preserve"> Э. История упадка и крушения Римской </w:t>
      </w:r>
      <w:proofErr w:type="spellStart"/>
      <w:r w:rsidRPr="00E47DE8">
        <w:rPr>
          <w:rFonts w:ascii="Times New Roman" w:eastAsia="Calibri" w:hAnsi="Times New Roman" w:cs="Times New Roman"/>
        </w:rPr>
        <w:t>империи.М</w:t>
      </w:r>
      <w:proofErr w:type="spellEnd"/>
      <w:r w:rsidRPr="00E47DE8">
        <w:rPr>
          <w:rFonts w:ascii="Times New Roman" w:eastAsia="Calibri" w:hAnsi="Times New Roman" w:cs="Times New Roman"/>
        </w:rPr>
        <w:t xml:space="preserve">.: </w:t>
      </w:r>
      <w:proofErr w:type="spellStart"/>
      <w:r w:rsidRPr="00E47DE8">
        <w:rPr>
          <w:rFonts w:ascii="Times New Roman" w:eastAsia="Calibri" w:hAnsi="Times New Roman" w:cs="Times New Roman"/>
        </w:rPr>
        <w:t>Изд-ая</w:t>
      </w:r>
      <w:proofErr w:type="spellEnd"/>
      <w:r w:rsidRPr="00E47DE8">
        <w:rPr>
          <w:rFonts w:ascii="Times New Roman" w:eastAsia="Calibri" w:hAnsi="Times New Roman" w:cs="Times New Roman"/>
        </w:rPr>
        <w:t xml:space="preserve"> группа «Прогресс», «Культура», Санкт-</w:t>
      </w:r>
      <w:proofErr w:type="gramStart"/>
      <w:r w:rsidRPr="00E47DE8">
        <w:rPr>
          <w:rFonts w:ascii="Times New Roman" w:eastAsia="Calibri" w:hAnsi="Times New Roman" w:cs="Times New Roman"/>
        </w:rPr>
        <w:t>Петербург:  «</w:t>
      </w:r>
      <w:proofErr w:type="spellStart"/>
      <w:proofErr w:type="gramEnd"/>
      <w:r w:rsidRPr="00E47DE8">
        <w:rPr>
          <w:rFonts w:ascii="Times New Roman" w:eastAsia="Calibri" w:hAnsi="Times New Roman" w:cs="Times New Roman"/>
        </w:rPr>
        <w:t>Ювента</w:t>
      </w:r>
      <w:proofErr w:type="spellEnd"/>
      <w:r w:rsidRPr="00E47DE8">
        <w:rPr>
          <w:rFonts w:ascii="Times New Roman" w:eastAsia="Calibri" w:hAnsi="Times New Roman" w:cs="Times New Roman"/>
        </w:rPr>
        <w:t>», 1994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Гиро П. Частная и общественная жизнь греков. СПб, 1995.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 xml:space="preserve"> Гиро П. Частная и общественная жизнь римлян.  СПб, 1996.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Дандамаев</w:t>
      </w:r>
      <w:proofErr w:type="spellEnd"/>
      <w:r w:rsidRPr="00E47DE8">
        <w:rPr>
          <w:rFonts w:ascii="Times New Roman" w:eastAsia="Calibri" w:hAnsi="Times New Roman" w:cs="Times New Roman"/>
        </w:rPr>
        <w:t xml:space="preserve"> </w:t>
      </w:r>
      <w:proofErr w:type="spellStart"/>
      <w:r w:rsidRPr="00E47DE8">
        <w:rPr>
          <w:rFonts w:ascii="Times New Roman" w:eastAsia="Calibri" w:hAnsi="Times New Roman" w:cs="Times New Roman"/>
        </w:rPr>
        <w:t>М.А.Политическая</w:t>
      </w:r>
      <w:proofErr w:type="spellEnd"/>
      <w:r w:rsidRPr="00E47DE8">
        <w:rPr>
          <w:rFonts w:ascii="Times New Roman" w:eastAsia="Calibri" w:hAnsi="Times New Roman" w:cs="Times New Roman"/>
        </w:rPr>
        <w:t xml:space="preserve"> история </w:t>
      </w:r>
      <w:proofErr w:type="spellStart"/>
      <w:r w:rsidRPr="00E47DE8">
        <w:rPr>
          <w:rFonts w:ascii="Times New Roman" w:eastAsia="Calibri" w:hAnsi="Times New Roman" w:cs="Times New Roman"/>
        </w:rPr>
        <w:t>Ахеменидской</w:t>
      </w:r>
      <w:proofErr w:type="spellEnd"/>
      <w:r w:rsidRPr="00E47DE8">
        <w:rPr>
          <w:rFonts w:ascii="Times New Roman" w:eastAsia="Calibri" w:hAnsi="Times New Roman" w:cs="Times New Roman"/>
        </w:rPr>
        <w:t xml:space="preserve"> державы. М., 1985.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Доватур</w:t>
      </w:r>
      <w:proofErr w:type="spellEnd"/>
      <w:r w:rsidRPr="00E47DE8">
        <w:rPr>
          <w:rFonts w:ascii="Times New Roman" w:eastAsia="Calibri" w:hAnsi="Times New Roman" w:cs="Times New Roman"/>
        </w:rPr>
        <w:t xml:space="preserve"> А.И. Политика и </w:t>
      </w:r>
      <w:proofErr w:type="spellStart"/>
      <w:r w:rsidRPr="00E47DE8">
        <w:rPr>
          <w:rFonts w:ascii="Times New Roman" w:eastAsia="Calibri" w:hAnsi="Times New Roman" w:cs="Times New Roman"/>
        </w:rPr>
        <w:t>политии</w:t>
      </w:r>
      <w:proofErr w:type="spellEnd"/>
      <w:r w:rsidRPr="00E47DE8">
        <w:rPr>
          <w:rFonts w:ascii="Times New Roman" w:eastAsia="Calibri" w:hAnsi="Times New Roman" w:cs="Times New Roman"/>
        </w:rPr>
        <w:t xml:space="preserve"> Аристотеля. М.- Л., 1965.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Егоров А.Б. Рим на грани эпох. Проблемы рождения и формирования принципата. Л., 1985.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  <w:lang w:val="kk-KZ"/>
        </w:rPr>
        <w:t>Ж</w:t>
      </w:r>
      <w:proofErr w:type="spellStart"/>
      <w:r w:rsidRPr="00E47DE8">
        <w:rPr>
          <w:rFonts w:ascii="Times New Roman" w:eastAsia="Calibri" w:hAnsi="Times New Roman" w:cs="Times New Roman"/>
        </w:rPr>
        <w:t>ураковский</w:t>
      </w:r>
      <w:proofErr w:type="spellEnd"/>
      <w:r w:rsidRPr="00E47DE8">
        <w:rPr>
          <w:rFonts w:ascii="Times New Roman" w:eastAsia="Calibri" w:hAnsi="Times New Roman" w:cs="Times New Roman"/>
        </w:rPr>
        <w:t xml:space="preserve"> Г.Е. Очерки истории античной </w:t>
      </w:r>
      <w:proofErr w:type="spellStart"/>
      <w:r w:rsidRPr="00E47DE8">
        <w:rPr>
          <w:rFonts w:ascii="Times New Roman" w:eastAsia="Calibri" w:hAnsi="Times New Roman" w:cs="Times New Roman"/>
        </w:rPr>
        <w:t>педагогики.М</w:t>
      </w:r>
      <w:proofErr w:type="spellEnd"/>
      <w:r w:rsidRPr="00E47DE8">
        <w:rPr>
          <w:rFonts w:ascii="Times New Roman" w:eastAsia="Calibri" w:hAnsi="Times New Roman" w:cs="Times New Roman"/>
        </w:rPr>
        <w:t>., 1963.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Куманецкий</w:t>
      </w:r>
      <w:proofErr w:type="spellEnd"/>
      <w:r w:rsidRPr="00E47DE8">
        <w:rPr>
          <w:rFonts w:ascii="Times New Roman" w:eastAsia="Calibri" w:hAnsi="Times New Roman" w:cs="Times New Roman"/>
        </w:rPr>
        <w:t xml:space="preserve"> К. История культуры Древней Греции и </w:t>
      </w:r>
      <w:proofErr w:type="gramStart"/>
      <w:r w:rsidRPr="00E47DE8">
        <w:rPr>
          <w:rFonts w:ascii="Times New Roman" w:eastAsia="Calibri" w:hAnsi="Times New Roman" w:cs="Times New Roman"/>
        </w:rPr>
        <w:t>Рима./</w:t>
      </w:r>
      <w:proofErr w:type="gramEnd"/>
      <w:r w:rsidRPr="00E47DE8">
        <w:rPr>
          <w:rFonts w:ascii="Times New Roman" w:eastAsia="Calibri" w:hAnsi="Times New Roman" w:cs="Times New Roman"/>
        </w:rPr>
        <w:t xml:space="preserve"> </w:t>
      </w:r>
      <w:proofErr w:type="spellStart"/>
      <w:r w:rsidRPr="00E47DE8">
        <w:rPr>
          <w:rFonts w:ascii="Times New Roman" w:eastAsia="Calibri" w:hAnsi="Times New Roman" w:cs="Times New Roman"/>
        </w:rPr>
        <w:t>Пер.с</w:t>
      </w:r>
      <w:proofErr w:type="spellEnd"/>
      <w:r w:rsidRPr="00E47DE8">
        <w:rPr>
          <w:rFonts w:ascii="Times New Roman" w:eastAsia="Calibri" w:hAnsi="Times New Roman" w:cs="Times New Roman"/>
        </w:rPr>
        <w:t xml:space="preserve"> польск. М., 1992.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Ленцман</w:t>
      </w:r>
      <w:proofErr w:type="spellEnd"/>
      <w:r w:rsidRPr="00E47DE8">
        <w:rPr>
          <w:rFonts w:ascii="Times New Roman" w:eastAsia="Calibri" w:hAnsi="Times New Roman" w:cs="Times New Roman"/>
        </w:rPr>
        <w:t xml:space="preserve"> А.Я. Рабство в микенской и гомеровской Греции. М., 1963.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Маринович</w:t>
      </w:r>
      <w:proofErr w:type="spellEnd"/>
      <w:r w:rsidRPr="00E47DE8">
        <w:rPr>
          <w:rFonts w:ascii="Times New Roman" w:eastAsia="Calibri" w:hAnsi="Times New Roman" w:cs="Times New Roman"/>
        </w:rPr>
        <w:t xml:space="preserve"> Л.П.</w:t>
      </w:r>
      <w:r>
        <w:rPr>
          <w:rFonts w:ascii="Times New Roman" w:eastAsia="Calibri" w:hAnsi="Times New Roman" w:cs="Times New Roman"/>
        </w:rPr>
        <w:t xml:space="preserve"> </w:t>
      </w:r>
      <w:r w:rsidRPr="00E47DE8">
        <w:rPr>
          <w:rFonts w:ascii="Times New Roman" w:eastAsia="Calibri" w:hAnsi="Times New Roman" w:cs="Times New Roman"/>
        </w:rPr>
        <w:t xml:space="preserve">Греческое </w:t>
      </w:r>
      <w:proofErr w:type="spellStart"/>
      <w:r w:rsidRPr="00E47DE8">
        <w:rPr>
          <w:rFonts w:ascii="Times New Roman" w:eastAsia="Calibri" w:hAnsi="Times New Roman" w:cs="Times New Roman"/>
        </w:rPr>
        <w:t>наемничество</w:t>
      </w:r>
      <w:proofErr w:type="spellEnd"/>
      <w:r w:rsidRPr="00E47DE8">
        <w:rPr>
          <w:rFonts w:ascii="Times New Roman" w:eastAsia="Calibri" w:hAnsi="Times New Roman" w:cs="Times New Roman"/>
        </w:rPr>
        <w:t xml:space="preserve"> </w:t>
      </w:r>
      <w:r w:rsidRPr="00E47DE8">
        <w:rPr>
          <w:rFonts w:ascii="Times New Roman" w:eastAsia="Calibri" w:hAnsi="Times New Roman" w:cs="Times New Roman"/>
          <w:lang w:val="en-US"/>
        </w:rPr>
        <w:t>IV</w:t>
      </w:r>
      <w:r w:rsidRPr="00E47DE8">
        <w:rPr>
          <w:rFonts w:ascii="Times New Roman" w:eastAsia="Calibri" w:hAnsi="Times New Roman" w:cs="Times New Roman"/>
        </w:rPr>
        <w:t xml:space="preserve"> в. до н.э. и кризис полиса. М., 1975.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E47DE8">
        <w:rPr>
          <w:rFonts w:ascii="Times New Roman" w:eastAsia="Calibri" w:hAnsi="Times New Roman" w:cs="Times New Roman"/>
        </w:rPr>
        <w:t>Маринович</w:t>
      </w:r>
      <w:proofErr w:type="spellEnd"/>
      <w:r w:rsidRPr="00E47DE8">
        <w:rPr>
          <w:rFonts w:ascii="Times New Roman" w:eastAsia="Calibri" w:hAnsi="Times New Roman" w:cs="Times New Roman"/>
        </w:rPr>
        <w:t xml:space="preserve"> Л.П. Александр Македонский. М., 1997.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Машкин Н.А. Принципат Августа. М., 1949.</w:t>
      </w:r>
    </w:p>
    <w:p w:rsidR="00E47DE8" w:rsidRP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 xml:space="preserve">Маяк </w:t>
      </w:r>
      <w:proofErr w:type="spellStart"/>
      <w:r w:rsidRPr="00E47DE8">
        <w:rPr>
          <w:rFonts w:ascii="Times New Roman" w:eastAsia="Calibri" w:hAnsi="Times New Roman" w:cs="Times New Roman"/>
        </w:rPr>
        <w:t>И.Л.Рим</w:t>
      </w:r>
      <w:proofErr w:type="spellEnd"/>
      <w:r w:rsidRPr="00E47DE8">
        <w:rPr>
          <w:rFonts w:ascii="Times New Roman" w:eastAsia="Calibri" w:hAnsi="Times New Roman" w:cs="Times New Roman"/>
        </w:rPr>
        <w:t xml:space="preserve"> первых </w:t>
      </w:r>
      <w:proofErr w:type="spellStart"/>
      <w:proofErr w:type="gramStart"/>
      <w:r w:rsidRPr="00E47DE8">
        <w:rPr>
          <w:rFonts w:ascii="Times New Roman" w:eastAsia="Calibri" w:hAnsi="Times New Roman" w:cs="Times New Roman"/>
        </w:rPr>
        <w:t>царей.Генезис</w:t>
      </w:r>
      <w:proofErr w:type="spellEnd"/>
      <w:proofErr w:type="gramEnd"/>
      <w:r w:rsidRPr="00E47DE8">
        <w:rPr>
          <w:rFonts w:ascii="Times New Roman" w:eastAsia="Calibri" w:hAnsi="Times New Roman" w:cs="Times New Roman"/>
        </w:rPr>
        <w:t xml:space="preserve"> римского полиса. М., 1983</w:t>
      </w:r>
    </w:p>
    <w:p w:rsidR="00E47DE8" w:rsidRDefault="00E47DE8" w:rsidP="00E47DE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47DE8">
        <w:rPr>
          <w:rFonts w:ascii="Times New Roman" w:eastAsia="Calibri" w:hAnsi="Times New Roman" w:cs="Times New Roman"/>
        </w:rPr>
        <w:t>Маяк И.Л. Римляне ранней Республики. М., 1993.</w:t>
      </w:r>
    </w:p>
    <w:p w:rsidR="00187C8E" w:rsidRPr="00187C8E" w:rsidRDefault="00187C8E" w:rsidP="00187C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87C8E">
        <w:rPr>
          <w:rFonts w:ascii="Times New Roman" w:eastAsia="Calibri" w:hAnsi="Times New Roman" w:cs="Times New Roman"/>
        </w:rPr>
        <w:lastRenderedPageBreak/>
        <w:t>Утченко С.Л. Кризис и падение Римской Республики. М., 1965.</w:t>
      </w:r>
    </w:p>
    <w:p w:rsidR="00187C8E" w:rsidRPr="00187C8E" w:rsidRDefault="00187C8E" w:rsidP="00187C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87C8E">
        <w:rPr>
          <w:rFonts w:ascii="Times New Roman" w:eastAsia="Calibri" w:hAnsi="Times New Roman" w:cs="Times New Roman"/>
        </w:rPr>
        <w:t xml:space="preserve">Утченко С.Л. Древний Рим. События, люди, </w:t>
      </w:r>
      <w:proofErr w:type="spellStart"/>
      <w:r w:rsidRPr="00187C8E">
        <w:rPr>
          <w:rFonts w:ascii="Times New Roman" w:eastAsia="Calibri" w:hAnsi="Times New Roman" w:cs="Times New Roman"/>
        </w:rPr>
        <w:t>идеи.М</w:t>
      </w:r>
      <w:proofErr w:type="spellEnd"/>
      <w:r w:rsidRPr="00187C8E">
        <w:rPr>
          <w:rFonts w:ascii="Times New Roman" w:eastAsia="Calibri" w:hAnsi="Times New Roman" w:cs="Times New Roman"/>
        </w:rPr>
        <w:t>., 1969.</w:t>
      </w:r>
    </w:p>
    <w:p w:rsidR="00187C8E" w:rsidRPr="00187C8E" w:rsidRDefault="00187C8E" w:rsidP="00187C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87C8E">
        <w:rPr>
          <w:rFonts w:ascii="Times New Roman" w:eastAsia="Calibri" w:hAnsi="Times New Roman" w:cs="Times New Roman"/>
        </w:rPr>
        <w:t>Утченко С.Л. Юлий Цезарь. М., 1976.</w:t>
      </w:r>
    </w:p>
    <w:p w:rsidR="00187C8E" w:rsidRDefault="00187C8E" w:rsidP="00187C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87C8E">
        <w:rPr>
          <w:rFonts w:ascii="Times New Roman" w:eastAsia="Calibri" w:hAnsi="Times New Roman" w:cs="Times New Roman"/>
        </w:rPr>
        <w:t>Утченко С.Л. Цицерон и его время. М., 1986.</w:t>
      </w:r>
    </w:p>
    <w:p w:rsidR="00187C8E" w:rsidRPr="00187C8E" w:rsidRDefault="00187C8E" w:rsidP="00187C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87C8E">
        <w:rPr>
          <w:rFonts w:ascii="Times New Roman" w:eastAsia="Calibri" w:hAnsi="Times New Roman" w:cs="Times New Roman"/>
        </w:rPr>
        <w:t>Фролов Э.Д. Рождение греческого полиса. СПб., 2004.</w:t>
      </w:r>
    </w:p>
    <w:p w:rsidR="00187C8E" w:rsidRPr="00187C8E" w:rsidRDefault="00187C8E" w:rsidP="00187C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187C8E">
        <w:rPr>
          <w:rFonts w:ascii="Times New Roman" w:eastAsia="Calibri" w:hAnsi="Times New Roman" w:cs="Times New Roman"/>
        </w:rPr>
        <w:t>Циркин</w:t>
      </w:r>
      <w:proofErr w:type="spellEnd"/>
      <w:r w:rsidRPr="00187C8E">
        <w:rPr>
          <w:rFonts w:ascii="Times New Roman" w:eastAsia="Calibri" w:hAnsi="Times New Roman" w:cs="Times New Roman"/>
        </w:rPr>
        <w:t xml:space="preserve"> Ю.Б. Карфаген и его культура. Л., 1986.</w:t>
      </w:r>
    </w:p>
    <w:p w:rsidR="00187C8E" w:rsidRPr="00187C8E" w:rsidRDefault="00187C8E" w:rsidP="00187C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87C8E">
        <w:rPr>
          <w:rFonts w:ascii="Times New Roman" w:eastAsia="Calibri" w:hAnsi="Times New Roman" w:cs="Times New Roman"/>
        </w:rPr>
        <w:t xml:space="preserve">Человек и общество в античном мире. / Под </w:t>
      </w:r>
      <w:proofErr w:type="spellStart"/>
      <w:r w:rsidRPr="00187C8E">
        <w:rPr>
          <w:rFonts w:ascii="Times New Roman" w:eastAsia="Calibri" w:hAnsi="Times New Roman" w:cs="Times New Roman"/>
        </w:rPr>
        <w:t>ред</w:t>
      </w:r>
      <w:proofErr w:type="spellEnd"/>
      <w:r w:rsidRPr="00187C8E">
        <w:rPr>
          <w:rFonts w:ascii="Times New Roman" w:eastAsia="Calibri" w:hAnsi="Times New Roman" w:cs="Times New Roman"/>
        </w:rPr>
        <w:t xml:space="preserve"> </w:t>
      </w:r>
      <w:proofErr w:type="spellStart"/>
      <w:r w:rsidRPr="00187C8E">
        <w:rPr>
          <w:rFonts w:ascii="Times New Roman" w:eastAsia="Calibri" w:hAnsi="Times New Roman" w:cs="Times New Roman"/>
        </w:rPr>
        <w:t>Л.П.Маринович</w:t>
      </w:r>
      <w:proofErr w:type="spellEnd"/>
      <w:r w:rsidRPr="00187C8E">
        <w:rPr>
          <w:rFonts w:ascii="Times New Roman" w:eastAsia="Calibri" w:hAnsi="Times New Roman" w:cs="Times New Roman"/>
        </w:rPr>
        <w:t>. М., 1998.</w:t>
      </w:r>
    </w:p>
    <w:p w:rsidR="00187C8E" w:rsidRPr="00187C8E" w:rsidRDefault="00187C8E" w:rsidP="00187C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187C8E">
        <w:rPr>
          <w:rFonts w:ascii="Times New Roman" w:eastAsia="Calibri" w:hAnsi="Times New Roman" w:cs="Times New Roman"/>
        </w:rPr>
        <w:t>Шифман</w:t>
      </w:r>
      <w:proofErr w:type="spellEnd"/>
      <w:r w:rsidRPr="00187C8E">
        <w:rPr>
          <w:rFonts w:ascii="Times New Roman" w:eastAsia="Calibri" w:hAnsi="Times New Roman" w:cs="Times New Roman"/>
        </w:rPr>
        <w:t xml:space="preserve"> И.Ш. Александр Македонский. Л., 1988.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  <w:r w:rsidRPr="00F61379">
        <w:rPr>
          <w:rFonts w:ascii="Times New Roman" w:eastAsia="Calibri" w:hAnsi="Times New Roman" w:cs="Times New Roman"/>
          <w:sz w:val="24"/>
          <w:szCs w:val="24"/>
        </w:rPr>
        <w:t>Гуревич А.Я. Категории средневековой  культуры. М., 1984.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>Гуревич А.Я. Культура и общество средневековой Европы глазами современников. М., 1989.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Гутнова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Е.В.Возникновение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английского парламента. – М., 1960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Колесницкий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Н.Ф. Феодальное государство </w:t>
      </w:r>
      <w:proofErr w:type="gramStart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 w:rsidRPr="00F61379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proofErr w:type="gram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61379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F61379">
        <w:rPr>
          <w:rFonts w:ascii="Times New Roman" w:eastAsia="Calibri" w:hAnsi="Times New Roman" w:cs="Times New Roman"/>
          <w:sz w:val="24"/>
          <w:szCs w:val="24"/>
        </w:rPr>
        <w:t>вв.). М., 1967.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>Культура эпохи Возрождения и Реформации. М., 1981.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Лебек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С. Происхождение франков. </w:t>
      </w:r>
      <w:r w:rsidRPr="00F61379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61379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F61379">
        <w:rPr>
          <w:rFonts w:ascii="Times New Roman" w:eastAsia="Calibri" w:hAnsi="Times New Roman" w:cs="Times New Roman"/>
          <w:sz w:val="24"/>
          <w:szCs w:val="24"/>
        </w:rPr>
        <w:t>вв. М., 1993.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Левандовский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А.П. Карл Великий. Через империю к Европе. М., 1995.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>Левицкий Я.А. Города и городское ремесло в Англии в 10 – 12 вв. Л., 1960.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Ле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Гофф Ж. Цивилизация средневекового запада. М., 1992.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Магидович И.П. Очерки по истории географических </w:t>
      </w:r>
      <w:proofErr w:type="gramStart"/>
      <w:r w:rsidRPr="00F61379">
        <w:rPr>
          <w:rFonts w:ascii="Times New Roman" w:eastAsia="Calibri" w:hAnsi="Times New Roman" w:cs="Times New Roman"/>
          <w:sz w:val="24"/>
          <w:szCs w:val="24"/>
        </w:rPr>
        <w:t>открытий.-</w:t>
      </w:r>
      <w:proofErr w:type="gram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М., 2010.</w:t>
      </w:r>
    </w:p>
    <w:p w:rsidR="001E74EE" w:rsidRPr="00F61379" w:rsidRDefault="001E74EE" w:rsidP="001E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>Мюссе Л. Варварские нашествия на Европу. СПб., 2001.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Неусыхин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А.И. Проблемы европейского феодализма. М., 1974.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Осиновский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И.Н. Томас </w:t>
      </w: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Мор.М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>., 1974.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Пирен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А. Империя Карла Великого и Арабский халифат. Конец античного </w:t>
      </w:r>
      <w:proofErr w:type="gramStart"/>
      <w:r w:rsidRPr="00F61379">
        <w:rPr>
          <w:rFonts w:ascii="Times New Roman" w:eastAsia="Calibri" w:hAnsi="Times New Roman" w:cs="Times New Roman"/>
          <w:sz w:val="24"/>
          <w:szCs w:val="24"/>
        </w:rPr>
        <w:t>мира./</w:t>
      </w:r>
      <w:proofErr w:type="gram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Пер.с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англ. – М.,2011.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>Послушник и школяр, наставник и магистр. Средневековая педагогика в лицах и текстах. М., 1996.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Рутенбург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В.И. Титаны Возрождения. Л., 1976.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Смирнова Е.Д., </w:t>
      </w: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Сушкевич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И.П., </w:t>
      </w: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Федосик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В.А.Средневековый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мир в терминах, именах, названиях. Минск: </w:t>
      </w: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Белорусь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>, 2001.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Смирин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М.М. Эразм </w:t>
      </w: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Роттердамский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и реформационное движение в Германии. М., 1978.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379">
        <w:rPr>
          <w:rFonts w:ascii="Times New Roman" w:eastAsia="Calibri" w:hAnsi="Times New Roman" w:cs="Times New Roman"/>
          <w:sz w:val="24"/>
          <w:szCs w:val="24"/>
        </w:rPr>
        <w:t>Смирин</w:t>
      </w:r>
      <w:proofErr w:type="spellEnd"/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М.М. Народная Реформация Томаса Мюнцера и Великая крестьянская война. М., 1968.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>Соловьев Э.Ю. Непобежденный еретик: Мартин Лютер и его время. М., 1984.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Хачатурян Н.А. Сословная монархия во Франции </w:t>
      </w:r>
      <w:r w:rsidRPr="00F61379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F61379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F6137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вв. М., 1989.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61379">
        <w:rPr>
          <w:rFonts w:ascii="Times New Roman" w:eastAsia="Calibri" w:hAnsi="Times New Roman" w:cs="Times New Roman"/>
          <w:sz w:val="24"/>
          <w:szCs w:val="24"/>
          <w:lang w:val="kk-KZ"/>
        </w:rPr>
        <w:t>Хачатурян Н.А. Возникновение Генеральных штатов во Франции.М., 1976.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Хачатурян Н.А. Сословная монархия во Франции </w:t>
      </w:r>
      <w:r w:rsidRPr="00F61379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F61379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F61379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F6137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вв. М., 1989.</w:t>
      </w:r>
    </w:p>
    <w:p w:rsidR="001E74EE" w:rsidRPr="00F61379" w:rsidRDefault="001E74EE" w:rsidP="001E74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61379">
        <w:rPr>
          <w:rFonts w:ascii="Times New Roman" w:eastAsia="Calibri" w:hAnsi="Times New Roman" w:cs="Times New Roman"/>
          <w:sz w:val="24"/>
          <w:szCs w:val="24"/>
          <w:lang w:val="kk-KZ"/>
        </w:rPr>
        <w:t>Хачатурян Н.А. Возникновение Генеральных штатов во Франции.М., 1976.</w:t>
      </w:r>
    </w:p>
    <w:p w:rsidR="001E74EE" w:rsidRPr="00D903EA" w:rsidRDefault="001E74EE" w:rsidP="001E74E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Асслэн</w:t>
      </w:r>
      <w:proofErr w:type="spellEnd"/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Ж.-Ш. Экономическая история Франции с XVIII до наших дней. М., 1995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Барг</w:t>
      </w:r>
      <w:proofErr w:type="spellEnd"/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Великая английская революция в портретах ее деятелей. М., 1991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Белоусов Л.С. Режим Муссолини и массы. М., 2000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Бойченко А.В. Проблема и специфика перехода Восточной Германии к социальной рыночной экономике. М., 1993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Бродель</w:t>
      </w:r>
      <w:proofErr w:type="spellEnd"/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Материальная цивилизация, экономика и капитализм. М., 1992. Т. 1-3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Европы. Тт. 1- 4. М., 1994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Виноградов К.Б. Мировая политика 60-80-х гг. XIX века: События и люди. Л., 1991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Виноградов В.А. Экономические преобразования во Франции накануне XXI века. М., 1999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Витюк</w:t>
      </w:r>
      <w:proofErr w:type="spellEnd"/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Становление идеи гражданского общества и ее историческая эволюция. М., 1995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Галкин И.С. Создание Германской империи. 1815-1871. М., 1986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Галкин А.А. Германский фашизм. М., 1989</w:t>
      </w:r>
      <w:r w:rsidRPr="00F613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1E74EE" w:rsidRPr="00D9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4008F"/>
    <w:multiLevelType w:val="hybridMultilevel"/>
    <w:tmpl w:val="E7D2E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B52F93"/>
    <w:multiLevelType w:val="hybridMultilevel"/>
    <w:tmpl w:val="3FEC94AE"/>
    <w:lvl w:ilvl="0" w:tplc="6854F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C2699"/>
    <w:multiLevelType w:val="hybridMultilevel"/>
    <w:tmpl w:val="E7D2E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41"/>
    <w:rsid w:val="00187C8E"/>
    <w:rsid w:val="001E74EE"/>
    <w:rsid w:val="002A4741"/>
    <w:rsid w:val="002D30C9"/>
    <w:rsid w:val="00511F13"/>
    <w:rsid w:val="007F20FD"/>
    <w:rsid w:val="00801A63"/>
    <w:rsid w:val="008759D4"/>
    <w:rsid w:val="00A977CB"/>
    <w:rsid w:val="00D903EA"/>
    <w:rsid w:val="00E4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D88A"/>
  <w15:chartTrackingRefBased/>
  <w15:docId w15:val="{30F1F92B-0C77-46C2-9145-CD5812CF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D903EA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E74E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2026-09-02T13:29:00Z</dcterms:created>
  <dcterms:modified xsi:type="dcterms:W3CDTF">2026-09-02T14:54:00Z</dcterms:modified>
</cp:coreProperties>
</file>